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D" w:rsidRDefault="0008445D" w:rsidP="0048495B">
      <w:pPr>
        <w:spacing w:after="200" w:line="276" w:lineRule="auto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</w:p>
    <w:p w:rsidR="001D4D20" w:rsidRDefault="001D4D20" w:rsidP="0048495B">
      <w:pPr>
        <w:spacing w:after="200" w:line="276" w:lineRule="auto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  <w:r>
        <w:rPr>
          <w:rFonts w:eastAsiaTheme="minorHAnsi"/>
          <w:b/>
          <w:noProof/>
          <w:color w:val="0070C0"/>
          <w:sz w:val="32"/>
          <w:szCs w:val="32"/>
          <w:lang w:val="pt-PT" w:eastAsia="pt-PT"/>
        </w:rPr>
        <w:drawing>
          <wp:inline distT="0" distB="0" distL="0" distR="0">
            <wp:extent cx="5591175" cy="20002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5D" w:rsidRDefault="0008445D" w:rsidP="0048495B">
      <w:pPr>
        <w:spacing w:after="200" w:line="276" w:lineRule="auto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</w:p>
    <w:p w:rsidR="0028297B" w:rsidRPr="00E72B5B" w:rsidRDefault="0048495B" w:rsidP="0048495B">
      <w:pPr>
        <w:spacing w:after="200" w:line="276" w:lineRule="auto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  <w:r w:rsidRPr="00E72B5B">
        <w:rPr>
          <w:rFonts w:eastAsiaTheme="minorHAnsi"/>
          <w:b/>
          <w:color w:val="0070C0"/>
          <w:sz w:val="32"/>
          <w:szCs w:val="32"/>
          <w:lang w:eastAsia="en-US"/>
        </w:rPr>
        <w:t>ДОРОГАМИ ПОРТУГАЛИИ</w:t>
      </w:r>
    </w:p>
    <w:p w:rsidR="00775C36" w:rsidRDefault="00775C36" w:rsidP="0028297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0E2443" w:rsidRPr="00E67847">
        <w:rPr>
          <w:rFonts w:eastAsiaTheme="minorHAnsi"/>
          <w:b/>
          <w:lang w:eastAsia="en-US"/>
        </w:rPr>
        <w:t xml:space="preserve"> НОЧЕЙ / </w:t>
      </w:r>
      <w:r>
        <w:rPr>
          <w:rFonts w:eastAsiaTheme="minorHAnsi"/>
          <w:b/>
          <w:lang w:eastAsia="en-US"/>
        </w:rPr>
        <w:t>6</w:t>
      </w:r>
      <w:r w:rsidR="00116075" w:rsidRPr="00E67847">
        <w:rPr>
          <w:rFonts w:eastAsiaTheme="minorHAnsi"/>
          <w:b/>
          <w:lang w:eastAsia="en-US"/>
        </w:rPr>
        <w:t xml:space="preserve"> ДНЕЙ</w:t>
      </w:r>
      <w:r w:rsidR="005B0221">
        <w:rPr>
          <w:rFonts w:eastAsiaTheme="minorHAnsi"/>
          <w:b/>
          <w:lang w:eastAsia="en-US"/>
        </w:rPr>
        <w:t xml:space="preserve"> </w:t>
      </w:r>
    </w:p>
    <w:p w:rsidR="000E2443" w:rsidRDefault="00775C36" w:rsidP="0028297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ИНДИВИДУАЛЬНЫЙ ТУР ДЛЯ ПУТЕШЕСТВУЮЩИХ ПО ПОРТУГАЛИИ НА АВТОМОБИЛЕ:</w:t>
      </w:r>
    </w:p>
    <w:p w:rsidR="00775C36" w:rsidRDefault="00775C36" w:rsidP="0028297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75C36">
        <w:rPr>
          <w:rFonts w:eastAsiaTheme="minorHAnsi"/>
          <w:b/>
          <w:lang w:eastAsia="en-US"/>
        </w:rPr>
        <w:t xml:space="preserve">2 НОЧИ В </w:t>
      </w:r>
      <w:r>
        <w:rPr>
          <w:rFonts w:eastAsiaTheme="minorHAnsi"/>
          <w:b/>
          <w:lang w:eastAsia="en-US"/>
        </w:rPr>
        <w:t>ЛИССАБОНЕ + 1 НОЧЬ В КОИМБРЕ + 2 НОЧИ</w:t>
      </w:r>
      <w:r w:rsidRPr="00775C36">
        <w:rPr>
          <w:rFonts w:eastAsiaTheme="minorHAnsi"/>
          <w:b/>
          <w:lang w:eastAsia="en-US"/>
        </w:rPr>
        <w:t xml:space="preserve"> В ПОРТУ</w:t>
      </w:r>
    </w:p>
    <w:p w:rsidR="00775C36" w:rsidRPr="00E67847" w:rsidRDefault="00775C36" w:rsidP="0028297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75C36">
        <w:rPr>
          <w:rFonts w:eastAsiaTheme="minorHAnsi"/>
          <w:b/>
          <w:i/>
          <w:lang w:eastAsia="en-US"/>
        </w:rPr>
        <w:t>( Продолжить путешествие можно отдыхом на Лиссабонской Ривьере, в Алгарве или на острове Мадейра</w:t>
      </w:r>
      <w:r>
        <w:rPr>
          <w:rFonts w:eastAsiaTheme="minorHAnsi"/>
          <w:b/>
          <w:lang w:eastAsia="en-US"/>
        </w:rPr>
        <w:t>)</w:t>
      </w:r>
    </w:p>
    <w:p w:rsidR="00116075" w:rsidRPr="00E67847" w:rsidRDefault="00116075" w:rsidP="00E67847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67847">
        <w:rPr>
          <w:rFonts w:eastAsiaTheme="minorHAnsi"/>
          <w:b/>
          <w:sz w:val="22"/>
          <w:szCs w:val="22"/>
          <w:u w:val="single"/>
          <w:lang w:eastAsia="en-US"/>
        </w:rPr>
        <w:t>В СТОИМОСТЬ ВХОД</w:t>
      </w:r>
      <w:r w:rsidR="0028297B">
        <w:rPr>
          <w:rFonts w:eastAsiaTheme="minorHAnsi"/>
          <w:b/>
          <w:sz w:val="22"/>
          <w:szCs w:val="22"/>
          <w:u w:val="single"/>
          <w:lang w:eastAsia="en-US"/>
        </w:rPr>
        <w:t>Я</w:t>
      </w:r>
      <w:r w:rsidRPr="00E67847">
        <w:rPr>
          <w:rFonts w:eastAsiaTheme="minorHAnsi"/>
          <w:b/>
          <w:sz w:val="22"/>
          <w:szCs w:val="22"/>
          <w:u w:val="single"/>
          <w:lang w:eastAsia="en-US"/>
        </w:rPr>
        <w:t>Т</w:t>
      </w:r>
      <w:r w:rsidRPr="00E67847">
        <w:rPr>
          <w:rFonts w:eastAsiaTheme="minorHAnsi"/>
          <w:b/>
          <w:sz w:val="22"/>
          <w:szCs w:val="22"/>
          <w:lang w:eastAsia="en-US"/>
        </w:rPr>
        <w:t>:</w:t>
      </w:r>
    </w:p>
    <w:p w:rsidR="00116075" w:rsidRPr="00E67847" w:rsidRDefault="00116075" w:rsidP="00E67847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67847">
        <w:rPr>
          <w:rFonts w:eastAsiaTheme="minorHAnsi"/>
          <w:b/>
          <w:sz w:val="22"/>
          <w:szCs w:val="22"/>
          <w:lang w:eastAsia="en-US"/>
        </w:rPr>
        <w:t xml:space="preserve">- </w:t>
      </w:r>
      <w:r w:rsidR="00775C36">
        <w:rPr>
          <w:rFonts w:eastAsiaTheme="minorHAnsi"/>
          <w:b/>
          <w:sz w:val="22"/>
          <w:szCs w:val="22"/>
          <w:lang w:eastAsia="en-US"/>
        </w:rPr>
        <w:t xml:space="preserve">ПРОЖИВАНИЕ </w:t>
      </w:r>
      <w:r w:rsidR="00775C36" w:rsidRPr="00775C36">
        <w:rPr>
          <w:rFonts w:eastAsiaTheme="minorHAnsi"/>
          <w:b/>
          <w:sz w:val="22"/>
          <w:szCs w:val="22"/>
          <w:lang w:eastAsia="en-US"/>
        </w:rPr>
        <w:t>5 НОЧЕЙ</w:t>
      </w:r>
      <w:r w:rsidR="00E72B5B">
        <w:rPr>
          <w:rFonts w:eastAsiaTheme="minorHAnsi"/>
          <w:b/>
          <w:sz w:val="22"/>
          <w:szCs w:val="22"/>
          <w:lang w:eastAsia="en-US"/>
        </w:rPr>
        <w:t xml:space="preserve"> В ДВУХМЕСТНОМ НОМЕРЕ</w:t>
      </w:r>
      <w:r w:rsidR="00775C36">
        <w:rPr>
          <w:rFonts w:eastAsiaTheme="minorHAnsi"/>
          <w:b/>
          <w:sz w:val="22"/>
          <w:szCs w:val="22"/>
          <w:lang w:eastAsia="en-US"/>
        </w:rPr>
        <w:t xml:space="preserve"> В ОТЕЛЯХ 4-5* С ЗАВТРАКАМИ (НОМЕРА КАТЕГОРИИ СТАНДАРТ)</w:t>
      </w:r>
    </w:p>
    <w:p w:rsidR="00116075" w:rsidRPr="00775C36" w:rsidRDefault="00116075" w:rsidP="00E67847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67847">
        <w:rPr>
          <w:rFonts w:eastAsiaTheme="minorHAnsi"/>
          <w:b/>
          <w:sz w:val="22"/>
          <w:szCs w:val="22"/>
          <w:lang w:eastAsia="en-US"/>
        </w:rPr>
        <w:t xml:space="preserve">- </w:t>
      </w:r>
      <w:r w:rsidR="00775C36">
        <w:rPr>
          <w:rFonts w:eastAsiaTheme="minorHAnsi"/>
          <w:b/>
          <w:sz w:val="22"/>
          <w:szCs w:val="22"/>
          <w:lang w:eastAsia="en-US"/>
        </w:rPr>
        <w:t xml:space="preserve">1 УЖИН ДЛЯ 2 ЧЕЛОВЕК В РЕСТОРАНЕ </w:t>
      </w:r>
      <w:r w:rsidR="00775C36">
        <w:rPr>
          <w:rFonts w:eastAsiaTheme="minorHAnsi"/>
          <w:b/>
          <w:sz w:val="22"/>
          <w:szCs w:val="22"/>
          <w:lang w:val="pt-PT" w:eastAsia="en-US"/>
        </w:rPr>
        <w:t>ELEVEN</w:t>
      </w:r>
      <w:r w:rsidR="001D4D20">
        <w:rPr>
          <w:rFonts w:eastAsiaTheme="minorHAnsi"/>
          <w:b/>
          <w:sz w:val="22"/>
          <w:szCs w:val="22"/>
          <w:lang w:eastAsia="en-US"/>
        </w:rPr>
        <w:t xml:space="preserve"> В ЛИССАБОНЕ</w:t>
      </w:r>
      <w:r w:rsidR="00775C36" w:rsidRPr="00775C36">
        <w:rPr>
          <w:rFonts w:eastAsiaTheme="minorHAnsi"/>
          <w:b/>
          <w:sz w:val="22"/>
          <w:szCs w:val="22"/>
          <w:lang w:eastAsia="en-US"/>
        </w:rPr>
        <w:t xml:space="preserve"> (</w:t>
      </w:r>
      <w:r w:rsidR="00775C36">
        <w:rPr>
          <w:rFonts w:eastAsiaTheme="minorHAnsi"/>
          <w:b/>
          <w:sz w:val="22"/>
          <w:szCs w:val="22"/>
          <w:lang w:eastAsia="en-US"/>
        </w:rPr>
        <w:t xml:space="preserve"> напитки не включены</w:t>
      </w:r>
      <w:r w:rsidR="00775C36" w:rsidRPr="00775C36">
        <w:rPr>
          <w:rFonts w:eastAsiaTheme="minorHAnsi"/>
          <w:b/>
          <w:sz w:val="22"/>
          <w:szCs w:val="22"/>
          <w:lang w:eastAsia="en-US"/>
        </w:rPr>
        <w:t>)</w:t>
      </w:r>
    </w:p>
    <w:p w:rsidR="0028297B" w:rsidRDefault="00B26B3F" w:rsidP="00B26B3F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ДОПОЛНИТЕЛЬНО ОПЛАЧИВАЕТСЯ:</w:t>
      </w:r>
      <w:r w:rsidR="00116075" w:rsidRPr="00E67847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 АРЕНДА АТОМОБИЛЯ</w:t>
      </w:r>
      <w:r w:rsidR="008D2CB4">
        <w:rPr>
          <w:rFonts w:eastAsiaTheme="minorHAnsi"/>
          <w:b/>
          <w:sz w:val="22"/>
          <w:szCs w:val="22"/>
          <w:lang w:eastAsia="en-US"/>
        </w:rPr>
        <w:t xml:space="preserve"> ( ОТ 110 ЕВРО ЗА ПЕРИОД**)</w:t>
      </w:r>
      <w:r w:rsidR="00E72B5B">
        <w:rPr>
          <w:rFonts w:eastAsiaTheme="minorHAnsi"/>
          <w:b/>
          <w:sz w:val="22"/>
          <w:szCs w:val="22"/>
          <w:lang w:eastAsia="en-US"/>
        </w:rPr>
        <w:t>; ДРУГИЕ РАСХОДЫ,</w:t>
      </w:r>
      <w:r>
        <w:rPr>
          <w:rFonts w:eastAsiaTheme="minorHAnsi"/>
          <w:b/>
          <w:sz w:val="22"/>
          <w:szCs w:val="22"/>
          <w:lang w:eastAsia="en-US"/>
        </w:rPr>
        <w:t xml:space="preserve"> НЕ ВКЛЮЧЕННЫ</w:t>
      </w:r>
      <w:r w:rsidR="00E72B5B">
        <w:rPr>
          <w:rFonts w:eastAsiaTheme="minorHAnsi"/>
          <w:b/>
          <w:sz w:val="22"/>
          <w:szCs w:val="22"/>
          <w:lang w:eastAsia="en-US"/>
        </w:rPr>
        <w:t>Е</w:t>
      </w:r>
      <w:r>
        <w:rPr>
          <w:rFonts w:eastAsiaTheme="minorHAnsi"/>
          <w:b/>
          <w:sz w:val="22"/>
          <w:szCs w:val="22"/>
          <w:lang w:eastAsia="en-US"/>
        </w:rPr>
        <w:t xml:space="preserve"> В ДАННОЕ ПРЕДЛОЖЕНИЕ</w:t>
      </w:r>
    </w:p>
    <w:p w:rsidR="008D2CB4" w:rsidRDefault="008D2CB4" w:rsidP="00B26B3F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** Стоимость зависит от тиа автомобиля и периода бронирования.</w:t>
      </w:r>
    </w:p>
    <w:p w:rsidR="0008445D" w:rsidRDefault="0008445D" w:rsidP="00E67847">
      <w:pPr>
        <w:spacing w:after="200" w:line="276" w:lineRule="auto"/>
        <w:jc w:val="both"/>
        <w:rPr>
          <w:rFonts w:eastAsiaTheme="minorHAnsi"/>
          <w:b/>
          <w:color w:val="FF0000"/>
          <w:sz w:val="22"/>
          <w:szCs w:val="22"/>
          <w:u w:val="single"/>
          <w:lang w:eastAsia="en-US"/>
        </w:rPr>
      </w:pPr>
    </w:p>
    <w:p w:rsidR="008D2CB4" w:rsidRDefault="008D2CB4" w:rsidP="00E67847">
      <w:pPr>
        <w:spacing w:after="200" w:line="276" w:lineRule="auto"/>
        <w:jc w:val="both"/>
        <w:rPr>
          <w:rFonts w:eastAsiaTheme="minorHAnsi"/>
          <w:b/>
          <w:color w:val="FF0000"/>
          <w:sz w:val="22"/>
          <w:szCs w:val="22"/>
          <w:u w:val="single"/>
          <w:lang w:eastAsia="en-US"/>
        </w:rPr>
      </w:pPr>
      <w:r>
        <w:rPr>
          <w:rFonts w:eastAsiaTheme="minorHAnsi"/>
          <w:b/>
          <w:noProof/>
          <w:color w:val="000000" w:themeColor="text1"/>
          <w:sz w:val="22"/>
          <w:szCs w:val="22"/>
          <w:u w:val="single"/>
          <w:lang w:val="pt-PT" w:eastAsia="pt-PT"/>
        </w:rPr>
        <w:drawing>
          <wp:inline distT="0" distB="0" distL="0" distR="0" wp14:anchorId="362F74A6" wp14:editId="559AD05B">
            <wp:extent cx="5629275" cy="6191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75" w:rsidRDefault="00116075" w:rsidP="00E67847">
      <w:pPr>
        <w:spacing w:after="200" w:line="276" w:lineRule="auto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  <w:r w:rsidRPr="00E72B5B">
        <w:rPr>
          <w:rFonts w:eastAsiaTheme="minorHAnsi"/>
          <w:b/>
          <w:color w:val="FF0000"/>
          <w:sz w:val="22"/>
          <w:szCs w:val="22"/>
          <w:u w:val="single"/>
          <w:lang w:eastAsia="en-US"/>
        </w:rPr>
        <w:lastRenderedPageBreak/>
        <w:t>СТОИМОСТЬ ТУРА</w:t>
      </w:r>
      <w:r w:rsidR="00E72B5B" w:rsidRPr="00E72B5B">
        <w:rPr>
          <w:rFonts w:eastAsiaTheme="minorHAnsi"/>
          <w:b/>
          <w:color w:val="FF0000"/>
          <w:sz w:val="22"/>
          <w:szCs w:val="22"/>
          <w:u w:val="single"/>
          <w:lang w:eastAsia="en-US"/>
        </w:rPr>
        <w:t xml:space="preserve"> НА ЧЕЛОВЕКА</w:t>
      </w:r>
      <w:r w:rsidRPr="00E67847">
        <w:rPr>
          <w:rFonts w:eastAsiaTheme="minorHAnsi"/>
          <w:b/>
          <w:color w:val="FF0000"/>
          <w:sz w:val="22"/>
          <w:szCs w:val="22"/>
          <w:lang w:eastAsia="en-US"/>
        </w:rPr>
        <w:t>:</w:t>
      </w:r>
      <w:r w:rsidR="0028297B">
        <w:rPr>
          <w:rFonts w:eastAsiaTheme="minorHAnsi"/>
          <w:b/>
          <w:color w:val="FF0000"/>
          <w:sz w:val="22"/>
          <w:szCs w:val="22"/>
          <w:lang w:eastAsia="en-US"/>
        </w:rPr>
        <w:t xml:space="preserve"> </w:t>
      </w:r>
    </w:p>
    <w:p w:rsidR="00E72B5B" w:rsidRPr="00E72B5B" w:rsidRDefault="00E72B5B" w:rsidP="00E72B5B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E72B5B">
        <w:rPr>
          <w:rFonts w:eastAsiaTheme="minorHAnsi"/>
          <w:color w:val="FF0000"/>
          <w:sz w:val="22"/>
          <w:szCs w:val="22"/>
          <w:lang w:eastAsia="en-US"/>
        </w:rPr>
        <w:t xml:space="preserve">ПРОЖИВАНИЕ В ПЕРИОД С 01.04.2014 ПО 31.04.2014 – </w:t>
      </w:r>
      <w:r w:rsidRPr="00E72B5B">
        <w:rPr>
          <w:rFonts w:eastAsiaTheme="minorHAnsi"/>
          <w:b/>
          <w:color w:val="FF0000"/>
          <w:sz w:val="22"/>
          <w:szCs w:val="22"/>
          <w:lang w:eastAsia="en-US"/>
        </w:rPr>
        <w:t>422 ЕВРО</w:t>
      </w:r>
    </w:p>
    <w:p w:rsidR="00E72B5B" w:rsidRPr="00E72B5B" w:rsidRDefault="00E72B5B" w:rsidP="00E72B5B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E72B5B">
        <w:rPr>
          <w:rFonts w:eastAsiaTheme="minorHAnsi"/>
          <w:color w:val="FF0000"/>
          <w:sz w:val="22"/>
          <w:szCs w:val="22"/>
          <w:lang w:eastAsia="en-US"/>
        </w:rPr>
        <w:t xml:space="preserve">ПРОЖИВАНИЕ В ПЕРИОД С 01.11.2014 ПО 26.12.2014 – </w:t>
      </w:r>
      <w:r w:rsidRPr="00E72B5B">
        <w:rPr>
          <w:rFonts w:eastAsiaTheme="minorHAnsi"/>
          <w:b/>
          <w:color w:val="FF0000"/>
          <w:sz w:val="22"/>
          <w:szCs w:val="22"/>
          <w:lang w:eastAsia="en-US"/>
        </w:rPr>
        <w:t>397 ЕВРО</w:t>
      </w:r>
    </w:p>
    <w:p w:rsidR="00E72B5B" w:rsidRPr="00E72B5B" w:rsidRDefault="00E72B5B" w:rsidP="00E72B5B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E72B5B">
        <w:rPr>
          <w:rFonts w:eastAsiaTheme="minorHAnsi"/>
          <w:color w:val="FF0000"/>
          <w:sz w:val="22"/>
          <w:szCs w:val="22"/>
          <w:lang w:eastAsia="en-US"/>
        </w:rPr>
        <w:t xml:space="preserve">ПРОЖИВАНИЕ В ПЕРИОД С 27.12.2014 ПО 30.12.2014 – </w:t>
      </w:r>
      <w:r w:rsidRPr="00E72B5B">
        <w:rPr>
          <w:rFonts w:eastAsiaTheme="minorHAnsi"/>
          <w:b/>
          <w:color w:val="FF0000"/>
          <w:sz w:val="22"/>
          <w:szCs w:val="22"/>
          <w:lang w:eastAsia="en-US"/>
        </w:rPr>
        <w:t>422 ЕВРО</w:t>
      </w:r>
    </w:p>
    <w:p w:rsidR="007A313A" w:rsidRPr="00E72B5B" w:rsidRDefault="00E72B5B" w:rsidP="00E72B5B">
      <w:pPr>
        <w:spacing w:after="200" w:line="276" w:lineRule="auto"/>
        <w:jc w:val="right"/>
        <w:rPr>
          <w:rFonts w:eastAsiaTheme="minorHAnsi"/>
          <w:b/>
          <w:color w:val="FF0000"/>
          <w:sz w:val="22"/>
          <w:szCs w:val="22"/>
          <w:u w:val="single"/>
          <w:lang w:eastAsia="en-US"/>
        </w:rPr>
      </w:pPr>
      <w:r>
        <w:rPr>
          <w:rFonts w:eastAsiaTheme="minorHAnsi"/>
          <w:b/>
          <w:color w:val="FF0000"/>
          <w:sz w:val="22"/>
          <w:szCs w:val="22"/>
          <w:u w:val="single"/>
          <w:lang w:eastAsia="en-US"/>
        </w:rPr>
        <w:t>КОМИССИЯ АГЕНТСТВАМ</w:t>
      </w:r>
    </w:p>
    <w:p w:rsidR="003E3351" w:rsidRDefault="003E3351" w:rsidP="003E3351">
      <w:pPr>
        <w:spacing w:after="200" w:line="276" w:lineRule="auto"/>
        <w:jc w:val="center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ПРОГРАММА ТУРА</w:t>
      </w:r>
    </w:p>
    <w:p w:rsidR="00B26B3F" w:rsidRDefault="00B26B3F" w:rsidP="00E67847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1 ДЕНЬ</w:t>
      </w:r>
      <w:r w:rsidR="0028297B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 </w:t>
      </w:r>
    </w:p>
    <w:p w:rsidR="00B26B3F" w:rsidRPr="00B26B3F" w:rsidRDefault="00116075" w:rsidP="00E67847">
      <w:pPr>
        <w:spacing w:after="20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6B3F">
        <w:rPr>
          <w:rFonts w:eastAsiaTheme="minorHAnsi"/>
          <w:color w:val="000000" w:themeColor="text1"/>
          <w:sz w:val="22"/>
          <w:szCs w:val="22"/>
          <w:lang w:eastAsia="en-US"/>
        </w:rPr>
        <w:t xml:space="preserve"> ПРИБЫТИЕ </w:t>
      </w:r>
      <w:r w:rsidR="00B26B3F" w:rsidRPr="00B26B3F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ЛИССАБОН. </w:t>
      </w:r>
    </w:p>
    <w:p w:rsidR="00F65D03" w:rsidRDefault="00B26B3F" w:rsidP="00E67847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РАЗМЕЩЕНИЕ В ОТЕЛЕ </w:t>
      </w:r>
      <w:r w:rsidRPr="00B26B3F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HOTEL DA ESTRELA </w:t>
      </w:r>
      <w:r w:rsidR="00F65D03">
        <w:rPr>
          <w:rFonts w:eastAsiaTheme="minorHAnsi"/>
          <w:b/>
          <w:color w:val="000000" w:themeColor="text1"/>
          <w:sz w:val="22"/>
          <w:szCs w:val="22"/>
          <w:lang w:eastAsia="en-US"/>
        </w:rPr>
        <w:t>4*</w:t>
      </w:r>
      <w:r w:rsid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C21358" w:rsidRPr="00C21358">
        <w:rPr>
          <w:rFonts w:eastAsiaTheme="minorHAnsi"/>
          <w:color w:val="000000" w:themeColor="text1"/>
          <w:sz w:val="22"/>
          <w:szCs w:val="22"/>
          <w:lang w:eastAsia="en-US"/>
        </w:rPr>
        <w:t>( заселение после 14:00, раннее заселение возможно при наличии свободных номеров)</w:t>
      </w:r>
      <w:r w:rsidR="00F65D03" w:rsidRPr="00C21358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:rsidR="00B26B3F" w:rsidRDefault="000E2443" w:rsidP="00E67847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E67847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hyperlink r:id="rId11" w:history="1">
        <w:r w:rsidR="00F65D03" w:rsidRPr="00BC27C8">
          <w:rPr>
            <w:rStyle w:val="Hiperligao"/>
            <w:rFonts w:eastAsiaTheme="minorHAnsi"/>
            <w:b/>
            <w:sz w:val="22"/>
            <w:szCs w:val="22"/>
            <w:lang w:eastAsia="en-US"/>
          </w:rPr>
          <w:t>www.hoteldaestrela.com</w:t>
        </w:r>
      </w:hyperlink>
    </w:p>
    <w:p w:rsidR="005B0221" w:rsidRPr="00B26B3F" w:rsidRDefault="00B26B3F" w:rsidP="00E67847">
      <w:pPr>
        <w:spacing w:after="20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6B3F">
        <w:rPr>
          <w:rFonts w:eastAsiaTheme="minorHAnsi"/>
          <w:color w:val="000000" w:themeColor="text1"/>
          <w:sz w:val="22"/>
          <w:szCs w:val="22"/>
          <w:lang w:eastAsia="en-US"/>
        </w:rPr>
        <w:t>СВОБОДНОЕ ВРЕМЯ ДЛЯ ЗНАКОМСТВА С ЛИССАБОНОМ.</w:t>
      </w:r>
    </w:p>
    <w:p w:rsidR="00B26B3F" w:rsidRDefault="00B26B3F" w:rsidP="00B26B3F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2</w:t>
      </w: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 ДЕНЬ </w:t>
      </w:r>
    </w:p>
    <w:p w:rsidR="00B26B3F" w:rsidRDefault="00B26B3F" w:rsidP="00B26B3F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>ЗАВТРАК.</w:t>
      </w:r>
    </w:p>
    <w:p w:rsidR="00B26B3F" w:rsidRDefault="00B26B3F" w:rsidP="00B26B3F">
      <w:pPr>
        <w:spacing w:after="20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6B3F">
        <w:rPr>
          <w:rFonts w:eastAsiaTheme="minorHAnsi"/>
          <w:color w:val="000000" w:themeColor="text1"/>
          <w:sz w:val="22"/>
          <w:szCs w:val="22"/>
          <w:lang w:eastAsia="en-US"/>
        </w:rPr>
        <w:t>СВОБОДНОЕ ВРЕМЯ ДЛЯ ЗНАКОМСТВА С ЛИССАБОНОМ.</w:t>
      </w:r>
    </w:p>
    <w:p w:rsidR="00F65D03" w:rsidRPr="00F65D03" w:rsidRDefault="00F65D03" w:rsidP="00B26B3F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F65D03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УЖИН В РЕСТОРАНЕ </w:t>
      </w:r>
      <w:r w:rsidRPr="00F65D03">
        <w:rPr>
          <w:rFonts w:eastAsiaTheme="minorHAnsi"/>
          <w:b/>
          <w:color w:val="000000" w:themeColor="text1"/>
          <w:sz w:val="22"/>
          <w:szCs w:val="22"/>
          <w:lang w:val="pt-PT" w:eastAsia="en-US"/>
        </w:rPr>
        <w:t>ELEVEN</w:t>
      </w:r>
      <w:r w:rsidRPr="00F65D03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. МЕНЮ ОТ ШЕФ-ПОВАРА JOACHIM KOERPER </w:t>
      </w:r>
      <w:r w:rsidRPr="00F65D03">
        <w:rPr>
          <w:rFonts w:eastAsiaTheme="minorHAnsi"/>
          <w:b/>
          <w:i/>
          <w:color w:val="000000" w:themeColor="text1"/>
          <w:sz w:val="22"/>
          <w:szCs w:val="22"/>
          <w:lang w:eastAsia="en-US"/>
        </w:rPr>
        <w:t>(напитки не включены)</w:t>
      </w:r>
      <w:r w:rsidRPr="00F65D03">
        <w:rPr>
          <w:rFonts w:eastAsiaTheme="minorHAnsi"/>
          <w:b/>
          <w:color w:val="000000" w:themeColor="text1"/>
          <w:sz w:val="22"/>
          <w:szCs w:val="22"/>
          <w:lang w:eastAsia="en-US"/>
        </w:rPr>
        <w:t>.</w:t>
      </w:r>
    </w:p>
    <w:p w:rsidR="00F65D03" w:rsidRDefault="00F65D03" w:rsidP="00B26B3F">
      <w:pPr>
        <w:spacing w:after="20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hyperlink r:id="rId12" w:history="1">
        <w:r w:rsidRPr="00BC27C8">
          <w:rPr>
            <w:rStyle w:val="Hiperligao"/>
            <w:rFonts w:eastAsiaTheme="minorHAnsi"/>
            <w:sz w:val="22"/>
            <w:szCs w:val="22"/>
            <w:lang w:eastAsia="en-US"/>
          </w:rPr>
          <w:t>http://www.restauranteleven.com/eleven/?lang=en</w:t>
        </w:r>
      </w:hyperlink>
    </w:p>
    <w:p w:rsidR="00B26B3F" w:rsidRDefault="00B26B3F" w:rsidP="00B26B3F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3</w:t>
      </w: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 ДЕНЬ </w:t>
      </w:r>
    </w:p>
    <w:p w:rsidR="00B26B3F" w:rsidRPr="00B26B3F" w:rsidRDefault="00B26B3F" w:rsidP="00B26B3F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B26B3F">
        <w:rPr>
          <w:rFonts w:eastAsiaTheme="minorHAnsi"/>
          <w:b/>
          <w:color w:val="000000" w:themeColor="text1"/>
          <w:sz w:val="22"/>
          <w:szCs w:val="22"/>
          <w:lang w:eastAsia="en-US"/>
        </w:rPr>
        <w:t>ЗАВТРАК.</w:t>
      </w:r>
      <w:r w:rsidR="00C21358" w:rsidRPr="00C21358">
        <w:rPr>
          <w:noProof/>
          <w:lang w:val="pt-PT" w:eastAsia="pt-PT"/>
        </w:rPr>
        <w:t xml:space="preserve"> </w:t>
      </w:r>
    </w:p>
    <w:p w:rsidR="00B26B3F" w:rsidRPr="00B26B3F" w:rsidRDefault="00B26B3F" w:rsidP="00B26B3F">
      <w:pPr>
        <w:spacing w:after="20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6B3F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ВЫСЕЛЕНИЕ ИЗ ОТЕЛЯ</w:t>
      </w:r>
      <w:r w:rsidR="00F65D03"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ДО 12 ЧАСОВ</w:t>
      </w:r>
      <w:r w:rsidRPr="00B26B3F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ОТПРАВЛЕНИЕ В КОИМБРУ.</w:t>
      </w:r>
    </w:p>
    <w:p w:rsidR="00F65D03" w:rsidRDefault="00B26B3F" w:rsidP="00B26B3F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>РАЗМЕЩЕНИЕ</w:t>
      </w:r>
      <w:r w:rsidRP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>В</w:t>
      </w:r>
      <w:r w:rsidRP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>ОТЕЛЕ</w:t>
      </w:r>
      <w:r w:rsidRP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F65D03" w:rsidRPr="00F65D03">
        <w:rPr>
          <w:rFonts w:eastAsiaTheme="minorHAnsi"/>
          <w:b/>
          <w:color w:val="000000" w:themeColor="text1"/>
          <w:sz w:val="22"/>
          <w:szCs w:val="22"/>
          <w:lang w:val="pt-PT" w:eastAsia="en-US"/>
        </w:rPr>
        <w:t>QUINTA</w:t>
      </w:r>
      <w:r w:rsidR="00F65D03" w:rsidRP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F65D03" w:rsidRPr="00F65D03">
        <w:rPr>
          <w:rFonts w:eastAsiaTheme="minorHAnsi"/>
          <w:b/>
          <w:color w:val="000000" w:themeColor="text1"/>
          <w:sz w:val="22"/>
          <w:szCs w:val="22"/>
          <w:lang w:val="pt-PT" w:eastAsia="en-US"/>
        </w:rPr>
        <w:t>DAS</w:t>
      </w:r>
      <w:r w:rsidR="00F65D03" w:rsidRP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F65D03" w:rsidRPr="00F65D03">
        <w:rPr>
          <w:rFonts w:eastAsiaTheme="minorHAnsi"/>
          <w:b/>
          <w:color w:val="000000" w:themeColor="text1"/>
          <w:sz w:val="22"/>
          <w:szCs w:val="22"/>
          <w:lang w:val="pt-PT" w:eastAsia="en-US"/>
        </w:rPr>
        <w:t>L</w:t>
      </w:r>
      <w:r w:rsidR="00F65D03" w:rsidRP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>Á</w:t>
      </w:r>
      <w:r w:rsidR="00F65D03" w:rsidRPr="00F65D03">
        <w:rPr>
          <w:rFonts w:eastAsiaTheme="minorHAnsi"/>
          <w:b/>
          <w:color w:val="000000" w:themeColor="text1"/>
          <w:sz w:val="22"/>
          <w:szCs w:val="22"/>
          <w:lang w:val="pt-PT" w:eastAsia="en-US"/>
        </w:rPr>
        <w:t>GRIMAS</w:t>
      </w:r>
      <w:r w:rsidR="00F65D03" w:rsidRP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F65D03" w:rsidRPr="00F65D03">
        <w:rPr>
          <w:rFonts w:eastAsiaTheme="minorHAnsi"/>
          <w:b/>
          <w:color w:val="000000" w:themeColor="text1"/>
          <w:sz w:val="22"/>
          <w:szCs w:val="22"/>
          <w:lang w:val="pt-PT" w:eastAsia="en-US"/>
        </w:rPr>
        <w:t>PALACE</w:t>
      </w:r>
      <w:r w:rsidR="00F65D03" w:rsidRP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F65D03" w:rsidRPr="00F65D03">
        <w:rPr>
          <w:rFonts w:eastAsiaTheme="minorHAnsi"/>
          <w:b/>
          <w:color w:val="000000" w:themeColor="text1"/>
          <w:sz w:val="22"/>
          <w:szCs w:val="22"/>
          <w:lang w:val="pt-PT" w:eastAsia="en-US"/>
        </w:rPr>
        <w:t>HOTEL</w:t>
      </w:r>
      <w:r w:rsidR="00F65D03" w:rsidRP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4*</w:t>
      </w:r>
      <w:r w:rsid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C21358" w:rsidRPr="00C21358">
        <w:rPr>
          <w:rFonts w:eastAsiaTheme="minorHAnsi"/>
          <w:color w:val="000000" w:themeColor="text1"/>
          <w:sz w:val="22"/>
          <w:szCs w:val="22"/>
          <w:lang w:eastAsia="en-US"/>
        </w:rPr>
        <w:t>( заселение после 14:00, раннее заселение возможно при наличии свободных номеров)</w:t>
      </w:r>
      <w:r w:rsidR="00F65D03" w:rsidRP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>.</w:t>
      </w:r>
    </w:p>
    <w:p w:rsidR="00B26B3F" w:rsidRDefault="00B26B3F" w:rsidP="00B26B3F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F65D03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hyperlink r:id="rId13" w:history="1">
        <w:r w:rsidR="00F65D03" w:rsidRPr="00BC27C8">
          <w:rPr>
            <w:rStyle w:val="Hiperligao"/>
            <w:rFonts w:eastAsiaTheme="minorHAnsi"/>
            <w:b/>
            <w:sz w:val="22"/>
            <w:szCs w:val="22"/>
            <w:lang w:val="pt-PT" w:eastAsia="en-US"/>
          </w:rPr>
          <w:t>www</w:t>
        </w:r>
        <w:r w:rsidR="00F65D03" w:rsidRPr="00F65D03">
          <w:rPr>
            <w:rStyle w:val="Hiperligao"/>
            <w:rFonts w:eastAsiaTheme="minorHAnsi"/>
            <w:b/>
            <w:sz w:val="22"/>
            <w:szCs w:val="22"/>
            <w:lang w:eastAsia="en-US"/>
          </w:rPr>
          <w:t>.</w:t>
        </w:r>
        <w:r w:rsidR="00F65D03" w:rsidRPr="00BC27C8">
          <w:rPr>
            <w:rStyle w:val="Hiperligao"/>
            <w:rFonts w:eastAsiaTheme="minorHAnsi"/>
            <w:b/>
            <w:sz w:val="22"/>
            <w:szCs w:val="22"/>
            <w:lang w:val="pt-PT" w:eastAsia="en-US"/>
          </w:rPr>
          <w:t>quintadaslagrimas</w:t>
        </w:r>
        <w:r w:rsidR="00F65D03" w:rsidRPr="00F65D03">
          <w:rPr>
            <w:rStyle w:val="Hiperligao"/>
            <w:rFonts w:eastAsiaTheme="minorHAnsi"/>
            <w:b/>
            <w:sz w:val="22"/>
            <w:szCs w:val="22"/>
            <w:lang w:eastAsia="en-US"/>
          </w:rPr>
          <w:t>.</w:t>
        </w:r>
        <w:r w:rsidR="00F65D03" w:rsidRPr="00BC27C8">
          <w:rPr>
            <w:rStyle w:val="Hiperligao"/>
            <w:rFonts w:eastAsiaTheme="minorHAnsi"/>
            <w:b/>
            <w:sz w:val="22"/>
            <w:szCs w:val="22"/>
            <w:lang w:val="pt-PT" w:eastAsia="en-US"/>
          </w:rPr>
          <w:t>pt</w:t>
        </w:r>
      </w:hyperlink>
    </w:p>
    <w:p w:rsidR="00B26B3F" w:rsidRPr="00B26B3F" w:rsidRDefault="00B26B3F" w:rsidP="00B26B3F">
      <w:pPr>
        <w:spacing w:after="20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6B3F">
        <w:rPr>
          <w:rFonts w:eastAsiaTheme="minorHAnsi"/>
          <w:color w:val="000000" w:themeColor="text1"/>
          <w:sz w:val="22"/>
          <w:szCs w:val="22"/>
          <w:lang w:eastAsia="en-US"/>
        </w:rPr>
        <w:t xml:space="preserve">СВОБОДНОЕ ВРЕМЯ ДЛЯ ЗНАКОМСТВА С </w:t>
      </w:r>
      <w:r w:rsidR="00F65D03">
        <w:rPr>
          <w:rFonts w:eastAsiaTheme="minorHAnsi"/>
          <w:color w:val="000000" w:themeColor="text1"/>
          <w:sz w:val="22"/>
          <w:szCs w:val="22"/>
          <w:lang w:eastAsia="en-US"/>
        </w:rPr>
        <w:t>ГОРОДОМ</w:t>
      </w:r>
      <w:r w:rsidRPr="00B26B3F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:rsidR="001D4D20" w:rsidRDefault="001D4D20" w:rsidP="00F65D03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1D4D20" w:rsidRDefault="001D4D20" w:rsidP="00F65D03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noProof/>
          <w:color w:val="000000" w:themeColor="text1"/>
          <w:sz w:val="22"/>
          <w:szCs w:val="22"/>
          <w:lang w:val="pt-PT" w:eastAsia="pt-PT"/>
        </w:rPr>
        <w:drawing>
          <wp:inline distT="0" distB="0" distL="0" distR="0">
            <wp:extent cx="5629275" cy="6191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20" w:rsidRDefault="001D4D20" w:rsidP="00F65D03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8D2CB4" w:rsidRDefault="008D2CB4" w:rsidP="008D2CB4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lastRenderedPageBreak/>
        <w:t xml:space="preserve">4 ДЕНЬ </w:t>
      </w:r>
    </w:p>
    <w:p w:rsidR="008D2CB4" w:rsidRPr="00B26B3F" w:rsidRDefault="008D2CB4" w:rsidP="008D2CB4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B26B3F">
        <w:rPr>
          <w:rFonts w:eastAsiaTheme="minorHAnsi"/>
          <w:b/>
          <w:color w:val="000000" w:themeColor="text1"/>
          <w:sz w:val="22"/>
          <w:szCs w:val="22"/>
          <w:lang w:eastAsia="en-US"/>
        </w:rPr>
        <w:t>ЗАВТРАК.</w:t>
      </w:r>
      <w:r w:rsidRPr="008D2CB4">
        <w:rPr>
          <w:noProof/>
          <w:lang w:eastAsia="pt-PT"/>
        </w:rPr>
        <w:t xml:space="preserve"> </w:t>
      </w:r>
    </w:p>
    <w:p w:rsidR="008D2CB4" w:rsidRPr="00B26B3F" w:rsidRDefault="008D2CB4" w:rsidP="008D2CB4">
      <w:pPr>
        <w:spacing w:after="20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ВЫСЕЛЕНИЕ ИЗ ОТЕЛЯ ДО 12 ЧАСОВ</w:t>
      </w:r>
      <w:r w:rsidRPr="00B26B3F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ПРОДОЛЖЕНИЕ ЗНАКОМСТВА С КОИМБРОЙ. ОТПРАВЛЕНИЕ В ПОРТУ.</w:t>
      </w:r>
      <w:r w:rsidRPr="00C21358">
        <w:rPr>
          <w:noProof/>
          <w:lang w:eastAsia="pt-PT"/>
        </w:rPr>
        <w:t xml:space="preserve"> </w:t>
      </w:r>
    </w:p>
    <w:p w:rsidR="00F65D03" w:rsidRDefault="00F65D03" w:rsidP="00F65D03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>РАЗМЕЩЕНИЕ</w:t>
      </w:r>
      <w:r w:rsidRPr="00F65D03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>В</w:t>
      </w:r>
      <w:r w:rsidRPr="00F65D03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>ОТЕЛЕ</w:t>
      </w:r>
      <w:r w:rsidRPr="00F65D03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C21358" w:rsidRPr="00C21358">
        <w:rPr>
          <w:rFonts w:eastAsiaTheme="minorHAnsi"/>
          <w:b/>
          <w:color w:val="000000" w:themeColor="text1"/>
          <w:sz w:val="22"/>
          <w:szCs w:val="22"/>
          <w:lang w:val="pt-PT" w:eastAsia="en-US"/>
        </w:rPr>
        <w:t>HOTEL</w:t>
      </w:r>
      <w:r w:rsidR="00C21358" w:rsidRP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C21358" w:rsidRPr="00C21358">
        <w:rPr>
          <w:rFonts w:eastAsiaTheme="minorHAnsi"/>
          <w:b/>
          <w:color w:val="000000" w:themeColor="text1"/>
          <w:sz w:val="22"/>
          <w:szCs w:val="22"/>
          <w:lang w:val="pt-PT" w:eastAsia="en-US"/>
        </w:rPr>
        <w:t>INFANTE</w:t>
      </w:r>
      <w:r w:rsidR="00C21358" w:rsidRP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C21358" w:rsidRPr="00C21358">
        <w:rPr>
          <w:rFonts w:eastAsiaTheme="minorHAnsi"/>
          <w:b/>
          <w:color w:val="000000" w:themeColor="text1"/>
          <w:sz w:val="22"/>
          <w:szCs w:val="22"/>
          <w:lang w:val="pt-PT" w:eastAsia="en-US"/>
        </w:rPr>
        <w:t>SAGRES</w:t>
      </w:r>
      <w:r w:rsidRPr="00F65D03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C21358">
        <w:rPr>
          <w:rFonts w:eastAsiaTheme="minorHAnsi"/>
          <w:b/>
          <w:color w:val="000000" w:themeColor="text1"/>
          <w:sz w:val="22"/>
          <w:szCs w:val="22"/>
          <w:lang w:eastAsia="en-US"/>
        </w:rPr>
        <w:t>5</w:t>
      </w:r>
      <w:r w:rsidRPr="00F65D03">
        <w:rPr>
          <w:rFonts w:eastAsiaTheme="minorHAnsi"/>
          <w:b/>
          <w:color w:val="000000" w:themeColor="text1"/>
          <w:sz w:val="22"/>
          <w:szCs w:val="22"/>
          <w:lang w:eastAsia="en-US"/>
        </w:rPr>
        <w:t>*</w:t>
      </w:r>
      <w:r w:rsidR="00C21358" w:rsidRPr="00C21358">
        <w:rPr>
          <w:rFonts w:eastAsiaTheme="minorHAnsi"/>
          <w:color w:val="000000" w:themeColor="text1"/>
          <w:sz w:val="22"/>
          <w:szCs w:val="22"/>
          <w:lang w:eastAsia="en-US"/>
        </w:rPr>
        <w:t>( заселение после 14:00, раннее заселение возможно при наличии свободных номеров)</w:t>
      </w:r>
      <w:r w:rsidRPr="00F65D03">
        <w:rPr>
          <w:rFonts w:eastAsiaTheme="minorHAnsi"/>
          <w:b/>
          <w:color w:val="000000" w:themeColor="text1"/>
          <w:sz w:val="22"/>
          <w:szCs w:val="22"/>
          <w:lang w:eastAsia="en-US"/>
        </w:rPr>
        <w:t>.</w:t>
      </w:r>
    </w:p>
    <w:p w:rsidR="00C21358" w:rsidRDefault="00C21358" w:rsidP="00F65D03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hyperlink r:id="rId14" w:history="1">
        <w:r w:rsidRPr="00BC27C8">
          <w:rPr>
            <w:rStyle w:val="Hiperligao"/>
            <w:rFonts w:eastAsiaTheme="minorHAnsi"/>
            <w:b/>
            <w:sz w:val="22"/>
            <w:szCs w:val="22"/>
            <w:lang w:val="pt-PT" w:eastAsia="en-US"/>
          </w:rPr>
          <w:t>www</w:t>
        </w:r>
        <w:r w:rsidRPr="00C21358">
          <w:rPr>
            <w:rStyle w:val="Hiperligao"/>
            <w:rFonts w:eastAsiaTheme="minorHAnsi"/>
            <w:b/>
            <w:sz w:val="22"/>
            <w:szCs w:val="22"/>
            <w:lang w:eastAsia="en-US"/>
          </w:rPr>
          <w:t>.</w:t>
        </w:r>
        <w:r w:rsidRPr="00BC27C8">
          <w:rPr>
            <w:rStyle w:val="Hiperligao"/>
            <w:rFonts w:eastAsiaTheme="minorHAnsi"/>
            <w:b/>
            <w:sz w:val="22"/>
            <w:szCs w:val="22"/>
            <w:lang w:val="pt-PT" w:eastAsia="en-US"/>
          </w:rPr>
          <w:t>hotelinfantesagres</w:t>
        </w:r>
        <w:r w:rsidRPr="00C21358">
          <w:rPr>
            <w:rStyle w:val="Hiperligao"/>
            <w:rFonts w:eastAsiaTheme="minorHAnsi"/>
            <w:b/>
            <w:sz w:val="22"/>
            <w:szCs w:val="22"/>
            <w:lang w:eastAsia="en-US"/>
          </w:rPr>
          <w:t>.</w:t>
        </w:r>
        <w:proofErr w:type="spellStart"/>
        <w:r w:rsidRPr="00BC27C8">
          <w:rPr>
            <w:rStyle w:val="Hiperligao"/>
            <w:rFonts w:eastAsiaTheme="minorHAnsi"/>
            <w:b/>
            <w:sz w:val="22"/>
            <w:szCs w:val="22"/>
            <w:lang w:val="pt-PT" w:eastAsia="en-US"/>
          </w:rPr>
          <w:t>pt</w:t>
        </w:r>
        <w:proofErr w:type="spellEnd"/>
      </w:hyperlink>
    </w:p>
    <w:p w:rsidR="00F65D03" w:rsidRDefault="00C21358" w:rsidP="00F65D03">
      <w:pPr>
        <w:spacing w:after="200" w:line="276" w:lineRule="auto"/>
        <w:jc w:val="both"/>
        <w:rPr>
          <w:noProof/>
          <w:lang w:eastAsia="pt-PT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ПРОГУЛКА ПО ВЕЧЕРНЕМУ ПОРТУ</w:t>
      </w:r>
      <w:r w:rsidR="00F65D03" w:rsidRPr="00B26B3F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Pr="00C21358">
        <w:rPr>
          <w:noProof/>
          <w:lang w:eastAsia="pt-PT"/>
        </w:rPr>
        <w:t xml:space="preserve"> </w:t>
      </w:r>
    </w:p>
    <w:p w:rsidR="00C21358" w:rsidRDefault="00C21358" w:rsidP="00C21358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5</w:t>
      </w: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 ДЕНЬ </w:t>
      </w:r>
    </w:p>
    <w:p w:rsidR="00C21358" w:rsidRDefault="00C21358" w:rsidP="00C21358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>ЗАВТРАК.</w:t>
      </w:r>
    </w:p>
    <w:p w:rsidR="00C21358" w:rsidRPr="00B26B3F" w:rsidRDefault="00C21358" w:rsidP="00C21358">
      <w:pPr>
        <w:spacing w:after="20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6B3F">
        <w:rPr>
          <w:rFonts w:eastAsiaTheme="minorHAnsi"/>
          <w:color w:val="000000" w:themeColor="text1"/>
          <w:sz w:val="22"/>
          <w:szCs w:val="22"/>
          <w:lang w:eastAsia="en-US"/>
        </w:rPr>
        <w:t xml:space="preserve">СВОБОДНОЕ ВРЕМЯ ДЛЯ ЗНАКОМСТВА С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ПОРТУ</w:t>
      </w:r>
      <w:r w:rsidRPr="00B26B3F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:rsidR="00C21358" w:rsidRDefault="00C21358" w:rsidP="00C21358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6</w:t>
      </w: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 ДЕНЬ </w:t>
      </w:r>
    </w:p>
    <w:p w:rsidR="00C21358" w:rsidRPr="00B26B3F" w:rsidRDefault="00C21358" w:rsidP="00C21358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B26B3F">
        <w:rPr>
          <w:rFonts w:eastAsiaTheme="minorHAnsi"/>
          <w:b/>
          <w:color w:val="000000" w:themeColor="text1"/>
          <w:sz w:val="22"/>
          <w:szCs w:val="22"/>
          <w:lang w:eastAsia="en-US"/>
        </w:rPr>
        <w:t>ЗАВТРАК.</w:t>
      </w:r>
      <w:r w:rsidRPr="00C21358">
        <w:rPr>
          <w:noProof/>
          <w:lang w:eastAsia="pt-PT"/>
        </w:rPr>
        <w:t xml:space="preserve"> </w:t>
      </w:r>
    </w:p>
    <w:p w:rsidR="00E72B5B" w:rsidRDefault="00C21358" w:rsidP="00C21358">
      <w:pPr>
        <w:spacing w:after="20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ВЫСЕЛЕНИЕ ИЗ ОТЕЛЯ ДО 12 ЧАСОВ</w:t>
      </w:r>
      <w:r w:rsidRPr="00B26B3F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</w:p>
    <w:p w:rsidR="00C21358" w:rsidRDefault="00E72B5B" w:rsidP="00C21358">
      <w:pPr>
        <w:spacing w:after="200" w:line="276" w:lineRule="auto"/>
        <w:jc w:val="both"/>
        <w:rPr>
          <w:noProof/>
          <w:lang w:eastAsia="pt-PT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ОКОНЧАНИЕ ПРОГРАММЫ ИЛИ ПРОДОЛЖЕНИЕ ОТДЫХА В ОДНОМ ИЗ КУРОРТНВХ РЕГИОНОВ ПОРТУГАЛИИ</w:t>
      </w:r>
      <w:r w:rsidR="00C21358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C21358" w:rsidRPr="00C21358">
        <w:rPr>
          <w:noProof/>
          <w:lang w:eastAsia="pt-PT"/>
        </w:rPr>
        <w:t xml:space="preserve"> </w:t>
      </w:r>
    </w:p>
    <w:p w:rsidR="001D4D20" w:rsidRDefault="001D4D20" w:rsidP="00C21358">
      <w:pPr>
        <w:spacing w:after="200" w:line="276" w:lineRule="auto"/>
        <w:jc w:val="both"/>
        <w:rPr>
          <w:noProof/>
          <w:lang w:eastAsia="pt-PT"/>
        </w:rPr>
      </w:pPr>
    </w:p>
    <w:p w:rsidR="001D4D20" w:rsidRDefault="001D4D20" w:rsidP="00C21358">
      <w:pPr>
        <w:spacing w:after="200" w:line="276" w:lineRule="auto"/>
        <w:jc w:val="both"/>
        <w:rPr>
          <w:noProof/>
          <w:lang w:eastAsia="pt-PT"/>
        </w:rPr>
      </w:pPr>
    </w:p>
    <w:p w:rsidR="001D4D20" w:rsidRDefault="001D4D20" w:rsidP="00C21358">
      <w:pPr>
        <w:spacing w:after="200" w:line="276" w:lineRule="auto"/>
        <w:jc w:val="both"/>
        <w:rPr>
          <w:noProof/>
          <w:lang w:eastAsia="pt-PT"/>
        </w:rPr>
      </w:pPr>
    </w:p>
    <w:p w:rsidR="001D4D20" w:rsidRDefault="001D4D20" w:rsidP="00C21358">
      <w:pPr>
        <w:spacing w:after="200" w:line="276" w:lineRule="auto"/>
        <w:jc w:val="both"/>
        <w:rPr>
          <w:noProof/>
          <w:lang w:eastAsia="pt-PT"/>
        </w:rPr>
      </w:pPr>
    </w:p>
    <w:p w:rsidR="001D4D20" w:rsidRDefault="001D4D20" w:rsidP="00C21358">
      <w:pPr>
        <w:spacing w:after="200" w:line="276" w:lineRule="auto"/>
        <w:jc w:val="both"/>
        <w:rPr>
          <w:noProof/>
          <w:lang w:eastAsia="pt-PT"/>
        </w:rPr>
      </w:pPr>
    </w:p>
    <w:p w:rsidR="001D4D20" w:rsidRDefault="001D4D20" w:rsidP="00C21358">
      <w:pPr>
        <w:spacing w:after="200" w:line="276" w:lineRule="auto"/>
        <w:jc w:val="both"/>
        <w:rPr>
          <w:noProof/>
          <w:lang w:eastAsia="pt-PT"/>
        </w:rPr>
      </w:pPr>
      <w:bookmarkStart w:id="0" w:name="_GoBack"/>
      <w:bookmarkEnd w:id="0"/>
    </w:p>
    <w:p w:rsidR="001D4D20" w:rsidRDefault="001D4D20" w:rsidP="00C21358">
      <w:pPr>
        <w:spacing w:after="200" w:line="276" w:lineRule="auto"/>
        <w:jc w:val="both"/>
        <w:rPr>
          <w:noProof/>
          <w:lang w:eastAsia="pt-PT"/>
        </w:rPr>
      </w:pPr>
    </w:p>
    <w:p w:rsidR="001D4D20" w:rsidRDefault="001D4D20" w:rsidP="00C21358">
      <w:pPr>
        <w:spacing w:after="200" w:line="276" w:lineRule="auto"/>
        <w:jc w:val="both"/>
        <w:rPr>
          <w:noProof/>
          <w:lang w:eastAsia="pt-PT"/>
        </w:rPr>
      </w:pPr>
    </w:p>
    <w:p w:rsidR="001D4D20" w:rsidRDefault="001D4D20" w:rsidP="00C21358">
      <w:pPr>
        <w:spacing w:after="200" w:line="276" w:lineRule="auto"/>
        <w:jc w:val="both"/>
        <w:rPr>
          <w:noProof/>
          <w:lang w:eastAsia="pt-PT"/>
        </w:rPr>
      </w:pPr>
    </w:p>
    <w:p w:rsidR="00B26B3F" w:rsidRDefault="001D4D20" w:rsidP="00B26B3F">
      <w:pPr>
        <w:spacing w:after="200" w:line="276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noProof/>
          <w:color w:val="000000" w:themeColor="text1"/>
          <w:sz w:val="22"/>
          <w:szCs w:val="22"/>
          <w:lang w:val="pt-PT" w:eastAsia="pt-PT"/>
        </w:rPr>
        <w:drawing>
          <wp:inline distT="0" distB="0" distL="0" distR="0">
            <wp:extent cx="5629275" cy="6191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B3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E9" w:rsidRDefault="00D855E9">
      <w:r>
        <w:separator/>
      </w:r>
    </w:p>
  </w:endnote>
  <w:endnote w:type="continuationSeparator" w:id="0">
    <w:p w:rsidR="00D855E9" w:rsidRDefault="00D8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E9" w:rsidRDefault="00D855E9">
      <w:r>
        <w:separator/>
      </w:r>
    </w:p>
  </w:footnote>
  <w:footnote w:type="continuationSeparator" w:id="0">
    <w:p w:rsidR="00D855E9" w:rsidRDefault="00D8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26" w:rsidRDefault="00561026" w:rsidP="00717F2A">
    <w:pPr>
      <w:rPr>
        <w:rFonts w:ascii="Verdana" w:hAnsi="Verdana" w:cs="Arial"/>
        <w:sz w:val="20"/>
        <w:szCs w:val="20"/>
        <w:lang w:val="en-US"/>
      </w:rPr>
    </w:pPr>
  </w:p>
  <w:p w:rsidR="00561026" w:rsidRDefault="003A1128" w:rsidP="00717F2A">
    <w:pPr>
      <w:jc w:val="center"/>
      <w:rPr>
        <w:rFonts w:ascii="Verdana" w:hAnsi="Verdana"/>
        <w:b/>
        <w:sz w:val="20"/>
        <w:szCs w:val="20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 wp14:anchorId="41A6B32C" wp14:editId="33347B13">
          <wp:simplePos x="0" y="0"/>
          <wp:positionH relativeFrom="column">
            <wp:posOffset>-68580</wp:posOffset>
          </wp:positionH>
          <wp:positionV relativeFrom="paragraph">
            <wp:posOffset>78740</wp:posOffset>
          </wp:positionV>
          <wp:extent cx="800100" cy="657225"/>
          <wp:effectExtent l="0" t="0" r="0" b="9525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026" w:rsidRDefault="00561026" w:rsidP="00717F2A">
    <w:pPr>
      <w:jc w:val="center"/>
      <w:rPr>
        <w:rFonts w:ascii="Verdana" w:hAnsi="Verdana"/>
        <w:b/>
        <w:sz w:val="20"/>
        <w:szCs w:val="20"/>
        <w:lang w:val="pt-PT"/>
      </w:rPr>
    </w:pPr>
  </w:p>
  <w:p w:rsidR="00561026" w:rsidRDefault="00561026" w:rsidP="00717F2A">
    <w:pPr>
      <w:jc w:val="right"/>
      <w:rPr>
        <w:rFonts w:ascii="Verdana" w:hAnsi="Verdana"/>
        <w:b/>
        <w:sz w:val="20"/>
        <w:szCs w:val="20"/>
        <w:lang w:val="pt-PT"/>
      </w:rPr>
    </w:pPr>
    <w:r>
      <w:rPr>
        <w:rFonts w:ascii="Vijaya" w:hAnsi="Vijaya" w:cs="Vijaya"/>
        <w:b/>
        <w:bCs/>
        <w:color w:val="000000"/>
        <w:lang w:val="pt-PT"/>
      </w:rPr>
      <w:t>AGÊNCIA DE VIAGENS E TURISMO, LDA</w:t>
    </w:r>
  </w:p>
  <w:p w:rsidR="00561026" w:rsidRPr="00116075" w:rsidRDefault="00561026" w:rsidP="00717F2A">
    <w:pPr>
      <w:jc w:val="right"/>
      <w:rPr>
        <w:rFonts w:ascii="Calibri" w:hAnsi="Calibri"/>
        <w:b/>
        <w:sz w:val="20"/>
        <w:szCs w:val="20"/>
        <w:lang w:val="pt-PT"/>
      </w:rPr>
    </w:pPr>
    <w:r>
      <w:rPr>
        <w:rFonts w:ascii="Vijaya" w:hAnsi="Vijaya" w:cs="Vijaya"/>
        <w:b/>
        <w:bCs/>
        <w:color w:val="333333"/>
        <w:lang w:val="pt-PT"/>
      </w:rPr>
      <w:t xml:space="preserve">Tel. </w:t>
    </w:r>
    <w:proofErr w:type="gramStart"/>
    <w:r>
      <w:rPr>
        <w:rFonts w:ascii="Vijaya" w:hAnsi="Vijaya" w:cs="Vijaya"/>
        <w:b/>
        <w:bCs/>
        <w:color w:val="333333"/>
        <w:lang w:val="pt-PT"/>
      </w:rPr>
      <w:t>(351</w:t>
    </w:r>
    <w:proofErr w:type="gramEnd"/>
    <w:r>
      <w:rPr>
        <w:rFonts w:ascii="Vijaya" w:hAnsi="Vijaya" w:cs="Vijaya"/>
        <w:b/>
        <w:bCs/>
        <w:color w:val="333333"/>
        <w:lang w:val="pt-PT"/>
      </w:rPr>
      <w:t>) 965 247 583, 961 089 550</w:t>
    </w:r>
    <w:r w:rsidRPr="002B1B62">
      <w:rPr>
        <w:rFonts w:ascii="Vijaya" w:hAnsi="Vijaya" w:cs="Vijaya"/>
        <w:b/>
        <w:bCs/>
        <w:color w:val="333333"/>
        <w:lang w:val="pt-PT"/>
      </w:rPr>
      <w:t>,   fax (351) 291 </w:t>
    </w:r>
    <w:r w:rsidRPr="00116075">
      <w:rPr>
        <w:rFonts w:ascii="Vijaya" w:hAnsi="Vijaya" w:cs="Vijaya"/>
        <w:b/>
        <w:bCs/>
        <w:color w:val="333333"/>
        <w:lang w:val="pt-PT"/>
      </w:rPr>
      <w:t>772 980</w:t>
    </w:r>
  </w:p>
  <w:p w:rsidR="00561026" w:rsidRDefault="00561026" w:rsidP="00717F2A">
    <w:pPr>
      <w:jc w:val="right"/>
      <w:rPr>
        <w:rFonts w:ascii="Verdana" w:hAnsi="Verdana"/>
        <w:b/>
        <w:sz w:val="20"/>
        <w:szCs w:val="20"/>
        <w:lang w:val="pt-PT"/>
      </w:rPr>
    </w:pPr>
    <w:proofErr w:type="gramStart"/>
    <w:r>
      <w:rPr>
        <w:rFonts w:ascii="Vijaya" w:hAnsi="Vijaya" w:cs="Vijaya"/>
        <w:b/>
        <w:bCs/>
        <w:color w:val="333333"/>
        <w:lang w:val="pt-PT"/>
      </w:rPr>
      <w:t>E-mail</w:t>
    </w:r>
    <w:proofErr w:type="gramEnd"/>
    <w:r>
      <w:rPr>
        <w:rFonts w:ascii="Vijaya" w:hAnsi="Vijaya" w:cs="Vijaya"/>
        <w:b/>
        <w:bCs/>
        <w:color w:val="333333"/>
        <w:lang w:val="pt-PT"/>
      </w:rPr>
      <w:t>: yanlendatravel@mail.ru</w:t>
    </w:r>
  </w:p>
  <w:p w:rsidR="00561026" w:rsidRPr="00717F2A" w:rsidRDefault="00561026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BC2"/>
    <w:multiLevelType w:val="hybridMultilevel"/>
    <w:tmpl w:val="DC54180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E5252"/>
    <w:multiLevelType w:val="hybridMultilevel"/>
    <w:tmpl w:val="99DE5A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53944"/>
    <w:multiLevelType w:val="hybridMultilevel"/>
    <w:tmpl w:val="0FA488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925DC"/>
    <w:multiLevelType w:val="hybridMultilevel"/>
    <w:tmpl w:val="2A72A7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2A"/>
    <w:rsid w:val="000073E1"/>
    <w:rsid w:val="0001193F"/>
    <w:rsid w:val="00024ABA"/>
    <w:rsid w:val="0003686F"/>
    <w:rsid w:val="000447F9"/>
    <w:rsid w:val="000463EE"/>
    <w:rsid w:val="000600D4"/>
    <w:rsid w:val="00067D59"/>
    <w:rsid w:val="000807DC"/>
    <w:rsid w:val="000815FA"/>
    <w:rsid w:val="0008445D"/>
    <w:rsid w:val="000914F0"/>
    <w:rsid w:val="00095760"/>
    <w:rsid w:val="000B419D"/>
    <w:rsid w:val="000C46D0"/>
    <w:rsid w:val="000E2443"/>
    <w:rsid w:val="000E3DF3"/>
    <w:rsid w:val="000F573C"/>
    <w:rsid w:val="00116075"/>
    <w:rsid w:val="00137383"/>
    <w:rsid w:val="00151B87"/>
    <w:rsid w:val="001538C8"/>
    <w:rsid w:val="0018372C"/>
    <w:rsid w:val="001A516C"/>
    <w:rsid w:val="001D4D20"/>
    <w:rsid w:val="00224C7C"/>
    <w:rsid w:val="002404F5"/>
    <w:rsid w:val="0028297B"/>
    <w:rsid w:val="00290880"/>
    <w:rsid w:val="002B1B62"/>
    <w:rsid w:val="002C762A"/>
    <w:rsid w:val="00304EA2"/>
    <w:rsid w:val="00361AF3"/>
    <w:rsid w:val="00362FA3"/>
    <w:rsid w:val="00374BAD"/>
    <w:rsid w:val="00391308"/>
    <w:rsid w:val="003A1128"/>
    <w:rsid w:val="003A457F"/>
    <w:rsid w:val="003B2666"/>
    <w:rsid w:val="003B47D2"/>
    <w:rsid w:val="003B5CB7"/>
    <w:rsid w:val="003C4FAF"/>
    <w:rsid w:val="003E3351"/>
    <w:rsid w:val="00444310"/>
    <w:rsid w:val="00464934"/>
    <w:rsid w:val="00465A5B"/>
    <w:rsid w:val="00474CB7"/>
    <w:rsid w:val="00482D77"/>
    <w:rsid w:val="0048495B"/>
    <w:rsid w:val="0048795A"/>
    <w:rsid w:val="004E3E1B"/>
    <w:rsid w:val="00514B5D"/>
    <w:rsid w:val="00561026"/>
    <w:rsid w:val="00574799"/>
    <w:rsid w:val="005A6822"/>
    <w:rsid w:val="005B0221"/>
    <w:rsid w:val="005B4F80"/>
    <w:rsid w:val="005C4C35"/>
    <w:rsid w:val="005D6530"/>
    <w:rsid w:val="005F00A5"/>
    <w:rsid w:val="005F5426"/>
    <w:rsid w:val="006D6648"/>
    <w:rsid w:val="006F1C02"/>
    <w:rsid w:val="00705573"/>
    <w:rsid w:val="00717F2A"/>
    <w:rsid w:val="00743210"/>
    <w:rsid w:val="00750086"/>
    <w:rsid w:val="00775C36"/>
    <w:rsid w:val="00776D8C"/>
    <w:rsid w:val="007A313A"/>
    <w:rsid w:val="007C0809"/>
    <w:rsid w:val="007D31D8"/>
    <w:rsid w:val="008229FD"/>
    <w:rsid w:val="00825A79"/>
    <w:rsid w:val="00882133"/>
    <w:rsid w:val="008D25C6"/>
    <w:rsid w:val="008D2CB4"/>
    <w:rsid w:val="008D5962"/>
    <w:rsid w:val="008D7E58"/>
    <w:rsid w:val="009359EE"/>
    <w:rsid w:val="00976C88"/>
    <w:rsid w:val="00997C75"/>
    <w:rsid w:val="009E7768"/>
    <w:rsid w:val="00A56706"/>
    <w:rsid w:val="00A8353A"/>
    <w:rsid w:val="00A901E3"/>
    <w:rsid w:val="00AB18E5"/>
    <w:rsid w:val="00AB3C28"/>
    <w:rsid w:val="00AB477E"/>
    <w:rsid w:val="00AB775C"/>
    <w:rsid w:val="00AC6B94"/>
    <w:rsid w:val="00AD6431"/>
    <w:rsid w:val="00AE0FC3"/>
    <w:rsid w:val="00AE3904"/>
    <w:rsid w:val="00B26B3F"/>
    <w:rsid w:val="00B3392E"/>
    <w:rsid w:val="00B34A8F"/>
    <w:rsid w:val="00B56CB2"/>
    <w:rsid w:val="00B76648"/>
    <w:rsid w:val="00B81C00"/>
    <w:rsid w:val="00BA4064"/>
    <w:rsid w:val="00BB2952"/>
    <w:rsid w:val="00BD784C"/>
    <w:rsid w:val="00BE7B33"/>
    <w:rsid w:val="00C21358"/>
    <w:rsid w:val="00C33E57"/>
    <w:rsid w:val="00C360EE"/>
    <w:rsid w:val="00C57FFB"/>
    <w:rsid w:val="00C704BE"/>
    <w:rsid w:val="00CC1800"/>
    <w:rsid w:val="00D54CA0"/>
    <w:rsid w:val="00D71AE3"/>
    <w:rsid w:val="00D77849"/>
    <w:rsid w:val="00D855E9"/>
    <w:rsid w:val="00DE0CE6"/>
    <w:rsid w:val="00DF0C74"/>
    <w:rsid w:val="00DF2ED6"/>
    <w:rsid w:val="00E21C01"/>
    <w:rsid w:val="00E42D82"/>
    <w:rsid w:val="00E67847"/>
    <w:rsid w:val="00E72B5B"/>
    <w:rsid w:val="00E7395B"/>
    <w:rsid w:val="00E93055"/>
    <w:rsid w:val="00E93251"/>
    <w:rsid w:val="00E96380"/>
    <w:rsid w:val="00EA14D7"/>
    <w:rsid w:val="00EE2F4C"/>
    <w:rsid w:val="00EF0D64"/>
    <w:rsid w:val="00F1659D"/>
    <w:rsid w:val="00F26A4A"/>
    <w:rsid w:val="00F65D03"/>
    <w:rsid w:val="00F86A94"/>
    <w:rsid w:val="00FB2C34"/>
    <w:rsid w:val="00FC060B"/>
    <w:rsid w:val="00FD31F9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358"/>
    <w:rPr>
      <w:sz w:val="24"/>
      <w:szCs w:val="24"/>
      <w:lang w:val="ru-RU"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17F2A"/>
    <w:pPr>
      <w:tabs>
        <w:tab w:val="center" w:pos="4677"/>
        <w:tab w:val="right" w:pos="9355"/>
      </w:tabs>
    </w:pPr>
  </w:style>
  <w:style w:type="paragraph" w:styleId="Rodap">
    <w:name w:val="footer"/>
    <w:basedOn w:val="Normal"/>
    <w:rsid w:val="00717F2A"/>
    <w:pPr>
      <w:tabs>
        <w:tab w:val="center" w:pos="4677"/>
        <w:tab w:val="right" w:pos="9355"/>
      </w:tabs>
    </w:pPr>
  </w:style>
  <w:style w:type="character" w:styleId="Forte">
    <w:name w:val="Strong"/>
    <w:uiPriority w:val="22"/>
    <w:qFormat/>
    <w:rsid w:val="002B1B62"/>
    <w:rPr>
      <w:b/>
      <w:bCs/>
    </w:rPr>
  </w:style>
  <w:style w:type="character" w:styleId="nfase">
    <w:name w:val="Emphasis"/>
    <w:qFormat/>
    <w:rsid w:val="002B1B62"/>
    <w:rPr>
      <w:i/>
      <w:iCs/>
    </w:rPr>
  </w:style>
  <w:style w:type="table" w:styleId="Tabelacomgrelha">
    <w:name w:val="Table Grid"/>
    <w:basedOn w:val="Tabelanormal"/>
    <w:uiPriority w:val="59"/>
    <w:rsid w:val="002B1B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11607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16075"/>
    <w:rPr>
      <w:rFonts w:ascii="Tahoma" w:hAnsi="Tahoma" w:cs="Tahoma"/>
      <w:sz w:val="16"/>
      <w:szCs w:val="16"/>
      <w:lang w:val="ru-RU" w:eastAsia="ru-RU"/>
    </w:rPr>
  </w:style>
  <w:style w:type="character" w:styleId="Hiperligao">
    <w:name w:val="Hyperlink"/>
    <w:basedOn w:val="Tipodeletrapredefinidodopargrafo"/>
    <w:rsid w:val="00F65D0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72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358"/>
    <w:rPr>
      <w:sz w:val="24"/>
      <w:szCs w:val="24"/>
      <w:lang w:val="ru-RU"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17F2A"/>
    <w:pPr>
      <w:tabs>
        <w:tab w:val="center" w:pos="4677"/>
        <w:tab w:val="right" w:pos="9355"/>
      </w:tabs>
    </w:pPr>
  </w:style>
  <w:style w:type="paragraph" w:styleId="Rodap">
    <w:name w:val="footer"/>
    <w:basedOn w:val="Normal"/>
    <w:rsid w:val="00717F2A"/>
    <w:pPr>
      <w:tabs>
        <w:tab w:val="center" w:pos="4677"/>
        <w:tab w:val="right" w:pos="9355"/>
      </w:tabs>
    </w:pPr>
  </w:style>
  <w:style w:type="character" w:styleId="Forte">
    <w:name w:val="Strong"/>
    <w:uiPriority w:val="22"/>
    <w:qFormat/>
    <w:rsid w:val="002B1B62"/>
    <w:rPr>
      <w:b/>
      <w:bCs/>
    </w:rPr>
  </w:style>
  <w:style w:type="character" w:styleId="nfase">
    <w:name w:val="Emphasis"/>
    <w:qFormat/>
    <w:rsid w:val="002B1B62"/>
    <w:rPr>
      <w:i/>
      <w:iCs/>
    </w:rPr>
  </w:style>
  <w:style w:type="table" w:styleId="Tabelacomgrelha">
    <w:name w:val="Table Grid"/>
    <w:basedOn w:val="Tabelanormal"/>
    <w:uiPriority w:val="59"/>
    <w:rsid w:val="002B1B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11607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16075"/>
    <w:rPr>
      <w:rFonts w:ascii="Tahoma" w:hAnsi="Tahoma" w:cs="Tahoma"/>
      <w:sz w:val="16"/>
      <w:szCs w:val="16"/>
      <w:lang w:val="ru-RU" w:eastAsia="ru-RU"/>
    </w:rPr>
  </w:style>
  <w:style w:type="character" w:styleId="Hiperligao">
    <w:name w:val="Hyperlink"/>
    <w:basedOn w:val="Tipodeletrapredefinidodopargrafo"/>
    <w:rsid w:val="00F65D0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7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quintadaslagrimas.p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stauranteleven.com/eleven/?lang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daestrela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otelinfantesagre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CD2E-E059-4C8C-84F2-D2DD29D9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2014-04-22T19:30:00Z</dcterms:created>
  <dcterms:modified xsi:type="dcterms:W3CDTF">2014-04-22T19:30:00Z</dcterms:modified>
</cp:coreProperties>
</file>